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93A8" w14:textId="605129EA" w:rsidR="00F41185" w:rsidRDefault="00F41185" w:rsidP="00F41185">
      <w:pPr>
        <w:pStyle w:val="Default"/>
        <w:jc w:val="center"/>
        <w:rPr>
          <w:rFonts w:ascii="Times New Roman" w:hAnsi="Times New Roman" w:cs="Times New Roman"/>
          <w:b/>
          <w:bCs/>
        </w:rPr>
      </w:pPr>
      <w:r w:rsidRPr="00F41185">
        <w:rPr>
          <w:rFonts w:ascii="Times New Roman" w:hAnsi="Times New Roman" w:cs="Times New Roman"/>
          <w:b/>
          <w:bCs/>
        </w:rPr>
        <w:t>Call for Papers/Participants</w:t>
      </w:r>
    </w:p>
    <w:p w14:paraId="203D7FBE" w14:textId="77777777" w:rsidR="00F41185" w:rsidRDefault="00F41185" w:rsidP="00F41185">
      <w:pPr>
        <w:pStyle w:val="Default"/>
        <w:jc w:val="center"/>
        <w:rPr>
          <w:rFonts w:ascii="Times New Roman" w:hAnsi="Times New Roman" w:cs="Times New Roman"/>
          <w:b/>
          <w:bCs/>
        </w:rPr>
      </w:pPr>
    </w:p>
    <w:p w14:paraId="1193E60A" w14:textId="3EBC7E97" w:rsidR="00F41185" w:rsidRPr="00F41185" w:rsidRDefault="00F41185" w:rsidP="00F41185">
      <w:pPr>
        <w:pStyle w:val="Default"/>
        <w:jc w:val="center"/>
        <w:rPr>
          <w:rFonts w:ascii="Times New Roman" w:hAnsi="Times New Roman" w:cs="Times New Roman"/>
          <w:b/>
          <w:bCs/>
          <w:sz w:val="28"/>
          <w:szCs w:val="28"/>
        </w:rPr>
      </w:pPr>
      <w:r w:rsidRPr="00F41185">
        <w:rPr>
          <w:rFonts w:ascii="Times New Roman" w:hAnsi="Times New Roman" w:cs="Times New Roman"/>
          <w:b/>
          <w:bCs/>
          <w:sz w:val="28"/>
          <w:szCs w:val="28"/>
        </w:rPr>
        <w:t>“Literary Journalism and War in the Asia-Pacific”</w:t>
      </w:r>
    </w:p>
    <w:p w14:paraId="7A3A7B45" w14:textId="77777777" w:rsidR="00F41185" w:rsidRPr="00F41185" w:rsidRDefault="00F41185" w:rsidP="00F41185">
      <w:pPr>
        <w:pStyle w:val="Default"/>
        <w:jc w:val="center"/>
        <w:rPr>
          <w:rFonts w:ascii="Times New Roman" w:hAnsi="Times New Roman" w:cs="Times New Roman"/>
        </w:rPr>
      </w:pPr>
    </w:p>
    <w:p w14:paraId="0A3F12F3" w14:textId="647F169A" w:rsidR="00F41185" w:rsidRDefault="00F41185" w:rsidP="00F41185">
      <w:pPr>
        <w:pStyle w:val="Default"/>
        <w:jc w:val="center"/>
        <w:rPr>
          <w:rFonts w:ascii="Times New Roman" w:hAnsi="Times New Roman" w:cs="Times New Roman"/>
          <w:b/>
          <w:bCs/>
          <w:color w:val="auto"/>
        </w:rPr>
      </w:pPr>
      <w:r>
        <w:rPr>
          <w:rFonts w:ascii="Times New Roman" w:hAnsi="Times New Roman" w:cs="Times New Roman"/>
          <w:b/>
          <w:bCs/>
          <w:color w:val="auto"/>
        </w:rPr>
        <w:t xml:space="preserve">One-Day </w:t>
      </w:r>
      <w:r w:rsidRPr="00F41185">
        <w:rPr>
          <w:rFonts w:ascii="Times New Roman" w:hAnsi="Times New Roman" w:cs="Times New Roman"/>
          <w:b/>
          <w:bCs/>
          <w:color w:val="auto"/>
        </w:rPr>
        <w:t xml:space="preserve">Workshop </w:t>
      </w:r>
      <w:r>
        <w:rPr>
          <w:rFonts w:ascii="Times New Roman" w:hAnsi="Times New Roman" w:cs="Times New Roman"/>
          <w:b/>
          <w:bCs/>
          <w:color w:val="auto"/>
        </w:rPr>
        <w:t>in Sydney, Australia</w:t>
      </w:r>
    </w:p>
    <w:p w14:paraId="28EEF79A" w14:textId="77777777" w:rsidR="00F41185" w:rsidRDefault="00F41185" w:rsidP="00F41185">
      <w:pPr>
        <w:pStyle w:val="Default"/>
        <w:jc w:val="center"/>
        <w:rPr>
          <w:rFonts w:ascii="Times New Roman" w:hAnsi="Times New Roman" w:cs="Times New Roman"/>
          <w:b/>
          <w:bCs/>
          <w:color w:val="auto"/>
        </w:rPr>
      </w:pPr>
      <w:r>
        <w:rPr>
          <w:rFonts w:ascii="Times New Roman" w:hAnsi="Times New Roman" w:cs="Times New Roman"/>
          <w:b/>
          <w:bCs/>
          <w:color w:val="auto"/>
        </w:rPr>
        <w:t xml:space="preserve">Friday, </w:t>
      </w:r>
      <w:r w:rsidRPr="00F41185">
        <w:rPr>
          <w:rFonts w:ascii="Times New Roman" w:hAnsi="Times New Roman" w:cs="Times New Roman"/>
          <w:b/>
          <w:bCs/>
          <w:color w:val="auto"/>
        </w:rPr>
        <w:t>24 May 2024</w:t>
      </w:r>
    </w:p>
    <w:p w14:paraId="41AFC14B" w14:textId="77777777" w:rsidR="00F41185" w:rsidRDefault="00F41185" w:rsidP="00F41185">
      <w:pPr>
        <w:pStyle w:val="Default"/>
        <w:rPr>
          <w:rFonts w:ascii="Times New Roman" w:hAnsi="Times New Roman" w:cs="Times New Roman"/>
          <w:b/>
          <w:bCs/>
          <w:color w:val="auto"/>
        </w:rPr>
      </w:pPr>
    </w:p>
    <w:p w14:paraId="47C028F0" w14:textId="51A84E0F" w:rsidR="00F41185" w:rsidRPr="00F41185" w:rsidRDefault="00F41185" w:rsidP="00F41185">
      <w:pPr>
        <w:pStyle w:val="Default"/>
        <w:jc w:val="center"/>
        <w:rPr>
          <w:rFonts w:ascii="Times New Roman" w:hAnsi="Times New Roman" w:cs="Times New Roman"/>
          <w:color w:val="auto"/>
        </w:rPr>
      </w:pPr>
      <w:r>
        <w:rPr>
          <w:rFonts w:ascii="Times New Roman" w:hAnsi="Times New Roman" w:cs="Times New Roman"/>
          <w:b/>
          <w:bCs/>
          <w:color w:val="auto"/>
        </w:rPr>
        <w:t>C</w:t>
      </w:r>
      <w:r w:rsidRPr="00F41185">
        <w:rPr>
          <w:rFonts w:ascii="Times New Roman" w:hAnsi="Times New Roman" w:cs="Times New Roman"/>
          <w:b/>
          <w:bCs/>
          <w:color w:val="auto"/>
        </w:rPr>
        <w:t>o-organized by the Université de Lorraine (France)</w:t>
      </w:r>
    </w:p>
    <w:p w14:paraId="31EF5FD9" w14:textId="3D9403DF" w:rsidR="00F41185" w:rsidRDefault="00F41185" w:rsidP="00F41185">
      <w:pPr>
        <w:pStyle w:val="Default"/>
        <w:jc w:val="center"/>
        <w:rPr>
          <w:rFonts w:ascii="Times New Roman" w:hAnsi="Times New Roman" w:cs="Times New Roman"/>
          <w:b/>
          <w:bCs/>
          <w:color w:val="auto"/>
        </w:rPr>
      </w:pPr>
      <w:r w:rsidRPr="00F41185">
        <w:rPr>
          <w:rFonts w:ascii="Times New Roman" w:hAnsi="Times New Roman" w:cs="Times New Roman"/>
          <w:b/>
          <w:bCs/>
          <w:color w:val="auto"/>
        </w:rPr>
        <w:t>and Macquarie University (Australia)</w:t>
      </w:r>
    </w:p>
    <w:p w14:paraId="2D517732" w14:textId="77777777" w:rsidR="00F41185" w:rsidRPr="00F41185" w:rsidRDefault="00F41185" w:rsidP="00F41185">
      <w:pPr>
        <w:pStyle w:val="Default"/>
        <w:jc w:val="center"/>
        <w:rPr>
          <w:rFonts w:ascii="Times New Roman" w:hAnsi="Times New Roman" w:cs="Times New Roman"/>
          <w:color w:val="auto"/>
        </w:rPr>
      </w:pPr>
    </w:p>
    <w:p w14:paraId="20EDE060" w14:textId="77777777" w:rsidR="00F41185" w:rsidRPr="00F41185" w:rsidRDefault="00F41185" w:rsidP="00F41185">
      <w:pPr>
        <w:pStyle w:val="Default"/>
        <w:jc w:val="center"/>
        <w:rPr>
          <w:rFonts w:ascii="Times New Roman" w:hAnsi="Times New Roman" w:cs="Times New Roman"/>
          <w:color w:val="auto"/>
        </w:rPr>
      </w:pPr>
    </w:p>
    <w:p w14:paraId="4AD839E4" w14:textId="7A931152" w:rsid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Literary Journalism and War in the Asia-</w:t>
      </w:r>
      <w:r>
        <w:rPr>
          <w:rFonts w:ascii="Times New Roman" w:hAnsi="Times New Roman" w:cs="Times New Roman"/>
          <w:color w:val="auto"/>
        </w:rPr>
        <w:t>Pacific constitutes part of “</w:t>
      </w:r>
      <w:proofErr w:type="spellStart"/>
      <w:r>
        <w:rPr>
          <w:rFonts w:ascii="Times New Roman" w:hAnsi="Times New Roman" w:cs="Times New Roman"/>
          <w:color w:val="auto"/>
        </w:rPr>
        <w:t>ReportAGES</w:t>
      </w:r>
      <w:proofErr w:type="spellEnd"/>
      <w:r>
        <w:rPr>
          <w:rFonts w:ascii="Times New Roman" w:hAnsi="Times New Roman" w:cs="Times New Roman"/>
          <w:color w:val="auto"/>
        </w:rPr>
        <w:t xml:space="preserve">: Literary </w:t>
      </w:r>
      <w:r w:rsidRPr="00F41185">
        <w:rPr>
          <w:rFonts w:ascii="Times New Roman" w:hAnsi="Times New Roman" w:cs="Times New Roman"/>
          <w:color w:val="auto"/>
        </w:rPr>
        <w:t xml:space="preserve">Journalism and War,” </w:t>
      </w:r>
      <w:r>
        <w:rPr>
          <w:rFonts w:ascii="Times New Roman" w:hAnsi="Times New Roman" w:cs="Times New Roman"/>
          <w:color w:val="auto"/>
        </w:rPr>
        <w:t xml:space="preserve">a book series under the general editorship of John </w:t>
      </w:r>
      <w:proofErr w:type="spellStart"/>
      <w:r>
        <w:rPr>
          <w:rFonts w:ascii="Times New Roman" w:hAnsi="Times New Roman" w:cs="Times New Roman"/>
          <w:color w:val="auto"/>
        </w:rPr>
        <w:t>Bak</w:t>
      </w:r>
      <w:proofErr w:type="spellEnd"/>
      <w:r>
        <w:rPr>
          <w:rFonts w:ascii="Times New Roman" w:hAnsi="Times New Roman" w:cs="Times New Roman"/>
          <w:color w:val="auto"/>
        </w:rPr>
        <w:t xml:space="preserve"> and </w:t>
      </w:r>
      <w:r w:rsidRPr="00F41185">
        <w:rPr>
          <w:rFonts w:ascii="Times New Roman" w:hAnsi="Times New Roman" w:cs="Times New Roman"/>
          <w:color w:val="auto"/>
        </w:rPr>
        <w:t xml:space="preserve">published by the Université de Lorraine. Four volumes have already appeared, namely </w:t>
      </w:r>
      <w:r w:rsidRPr="00F41185">
        <w:rPr>
          <w:rFonts w:ascii="Times New Roman" w:hAnsi="Times New Roman" w:cs="Times New Roman"/>
          <w:i/>
          <w:iCs/>
          <w:color w:val="auto"/>
        </w:rPr>
        <w:t>Literary Journalism and World War I</w:t>
      </w:r>
      <w:r w:rsidRPr="00F41185">
        <w:rPr>
          <w:rFonts w:ascii="Times New Roman" w:hAnsi="Times New Roman" w:cs="Times New Roman"/>
          <w:color w:val="auto"/>
        </w:rPr>
        <w:t xml:space="preserve">; </w:t>
      </w:r>
      <w:r w:rsidRPr="00F41185">
        <w:rPr>
          <w:rFonts w:ascii="Times New Roman" w:hAnsi="Times New Roman" w:cs="Times New Roman"/>
          <w:i/>
          <w:iCs/>
          <w:color w:val="auto"/>
        </w:rPr>
        <w:t>L</w:t>
      </w:r>
      <w:r>
        <w:rPr>
          <w:rFonts w:ascii="Times New Roman" w:hAnsi="Times New Roman" w:cs="Times New Roman"/>
          <w:i/>
          <w:iCs/>
          <w:color w:val="auto"/>
        </w:rPr>
        <w:t xml:space="preserve">iterary </w:t>
      </w:r>
      <w:proofErr w:type="spellStart"/>
      <w:r>
        <w:rPr>
          <w:rFonts w:ascii="Times New Roman" w:hAnsi="Times New Roman" w:cs="Times New Roman"/>
          <w:i/>
          <w:iCs/>
          <w:color w:val="auto"/>
        </w:rPr>
        <w:t>Jouranlism</w:t>
      </w:r>
      <w:proofErr w:type="spellEnd"/>
      <w:r>
        <w:rPr>
          <w:rFonts w:ascii="Times New Roman" w:hAnsi="Times New Roman" w:cs="Times New Roman"/>
          <w:i/>
          <w:iCs/>
          <w:color w:val="auto"/>
        </w:rPr>
        <w:t xml:space="preserve"> and Lantin America’s Wars; Literary Journalism &amp; Africa’s Wars; </w:t>
      </w:r>
      <w:r w:rsidRPr="00F41185">
        <w:rPr>
          <w:rFonts w:ascii="Times New Roman" w:hAnsi="Times New Roman" w:cs="Times New Roman"/>
          <w:color w:val="auto"/>
        </w:rPr>
        <w:t xml:space="preserve">and </w:t>
      </w:r>
      <w:r w:rsidRPr="00F41185">
        <w:rPr>
          <w:rFonts w:ascii="Times New Roman" w:hAnsi="Times New Roman" w:cs="Times New Roman"/>
          <w:i/>
          <w:iCs/>
          <w:color w:val="auto"/>
        </w:rPr>
        <w:t>Literary Journalism and Civil Wars</w:t>
      </w:r>
      <w:r w:rsidRPr="00F41185">
        <w:rPr>
          <w:rFonts w:ascii="Times New Roman" w:hAnsi="Times New Roman" w:cs="Times New Roman"/>
          <w:color w:val="auto"/>
        </w:rPr>
        <w:t xml:space="preserve">. </w:t>
      </w:r>
    </w:p>
    <w:p w14:paraId="6544A8EB" w14:textId="77777777" w:rsidR="00F41185" w:rsidRDefault="00F41185" w:rsidP="00F41185">
      <w:pPr>
        <w:pStyle w:val="Default"/>
        <w:rPr>
          <w:rFonts w:ascii="Times New Roman" w:hAnsi="Times New Roman" w:cs="Times New Roman"/>
          <w:color w:val="auto"/>
        </w:rPr>
      </w:pPr>
    </w:p>
    <w:p w14:paraId="01BC426D" w14:textId="16111FE2"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Further information can be found at</w:t>
      </w:r>
      <w:r>
        <w:rPr>
          <w:rFonts w:ascii="Times New Roman" w:hAnsi="Times New Roman" w:cs="Times New Roman"/>
          <w:color w:val="auto"/>
        </w:rPr>
        <w:t>:</w:t>
      </w:r>
      <w:r w:rsidRPr="00F41185">
        <w:rPr>
          <w:rFonts w:ascii="Times New Roman" w:hAnsi="Times New Roman" w:cs="Times New Roman"/>
          <w:color w:val="auto"/>
        </w:rPr>
        <w:t xml:space="preserve"> </w:t>
      </w:r>
    </w:p>
    <w:p w14:paraId="2E4CF331" w14:textId="77777777"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https://idea-udl.org/research/pole-2-public-history/literary-journalism-and-</w:t>
      </w:r>
    </w:p>
    <w:p w14:paraId="591A5CFE" w14:textId="77777777"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war/ literary-journalism-and-war/</w:t>
      </w:r>
    </w:p>
    <w:p w14:paraId="636E63F9" w14:textId="77777777"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 xml:space="preserve">. </w:t>
      </w:r>
    </w:p>
    <w:p w14:paraId="1CFE3049" w14:textId="7E3EC94C" w:rsid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 xml:space="preserve">We now wish to extend the global picture by calling for contributions that focus on literary journalism during or about World War II in the Asia-Pacific theatre of war, including the Second Sino-Japanese War, the Korean War, the Vietnam War, and the Cold War. Contributions from scholars, for example, could include talks on </w:t>
      </w:r>
      <w:r>
        <w:rPr>
          <w:rFonts w:ascii="Times New Roman" w:hAnsi="Times New Roman" w:cs="Times New Roman"/>
          <w:color w:val="auto"/>
        </w:rPr>
        <w:t xml:space="preserve">Huang Gang’s </w:t>
      </w:r>
      <w:proofErr w:type="spellStart"/>
      <w:r w:rsidRPr="00F41185">
        <w:rPr>
          <w:rFonts w:ascii="Times New Roman" w:hAnsi="Times New Roman" w:cs="Times New Roman"/>
          <w:i/>
          <w:iCs/>
          <w:color w:val="auto"/>
        </w:rPr>
        <w:t>Wo Kanjian</w:t>
      </w:r>
      <w:proofErr w:type="spellEnd"/>
      <w:r w:rsidRPr="00F41185">
        <w:rPr>
          <w:rFonts w:ascii="Times New Roman" w:hAnsi="Times New Roman" w:cs="Times New Roman"/>
          <w:i/>
          <w:iCs/>
          <w:color w:val="auto"/>
        </w:rPr>
        <w:t xml:space="preserve"> Le </w:t>
      </w:r>
      <w:proofErr w:type="spellStart"/>
      <w:r w:rsidRPr="00F41185">
        <w:rPr>
          <w:rFonts w:ascii="Times New Roman" w:hAnsi="Times New Roman" w:cs="Times New Roman"/>
          <w:i/>
          <w:iCs/>
          <w:color w:val="auto"/>
        </w:rPr>
        <w:t>Balujun</w:t>
      </w:r>
      <w:proofErr w:type="spellEnd"/>
      <w:r w:rsidRPr="00F41185">
        <w:rPr>
          <w:rFonts w:ascii="Times New Roman" w:hAnsi="Times New Roman" w:cs="Times New Roman"/>
          <w:i/>
          <w:iCs/>
          <w:color w:val="auto"/>
        </w:rPr>
        <w:t xml:space="preserve"> </w:t>
      </w:r>
      <w:r w:rsidRPr="00F41185">
        <w:rPr>
          <w:rFonts w:ascii="Times New Roman" w:hAnsi="Times New Roman" w:cs="Times New Roman"/>
          <w:color w:val="auto"/>
        </w:rPr>
        <w:t xml:space="preserve">(Route 3 as I Saw It, 1940) or on iconic texts in English, such </w:t>
      </w:r>
      <w:r>
        <w:rPr>
          <w:rFonts w:ascii="Times New Roman" w:hAnsi="Times New Roman" w:cs="Times New Roman"/>
          <w:color w:val="auto"/>
        </w:rPr>
        <w:t xml:space="preserve">John Hersey’s </w:t>
      </w:r>
      <w:r w:rsidRPr="00F41185">
        <w:rPr>
          <w:rFonts w:ascii="Times New Roman" w:hAnsi="Times New Roman" w:cs="Times New Roman"/>
          <w:i/>
          <w:iCs/>
          <w:color w:val="auto"/>
        </w:rPr>
        <w:t xml:space="preserve">Hiroshima </w:t>
      </w:r>
      <w:r w:rsidRPr="00F41185">
        <w:rPr>
          <w:rFonts w:ascii="Times New Roman" w:hAnsi="Times New Roman" w:cs="Times New Roman"/>
          <w:color w:val="auto"/>
        </w:rPr>
        <w:t xml:space="preserve">(1946). Other wars or conflicts can also be considered, but the topic must be linked </w:t>
      </w:r>
      <w:r>
        <w:rPr>
          <w:rFonts w:ascii="Times New Roman" w:hAnsi="Times New Roman" w:cs="Times New Roman"/>
          <w:color w:val="auto"/>
        </w:rPr>
        <w:t xml:space="preserve">to </w:t>
      </w:r>
      <w:r w:rsidRPr="00F41185">
        <w:rPr>
          <w:rFonts w:ascii="Times New Roman" w:hAnsi="Times New Roman" w:cs="Times New Roman"/>
          <w:color w:val="auto"/>
        </w:rPr>
        <w:t xml:space="preserve">the Asia-Pacific (for instance, Australian literary journalists writing about a war in Europe or South Africa, or European, </w:t>
      </w:r>
      <w:proofErr w:type="gramStart"/>
      <w:r w:rsidRPr="00F41185">
        <w:rPr>
          <w:rFonts w:ascii="Times New Roman" w:hAnsi="Times New Roman" w:cs="Times New Roman"/>
          <w:color w:val="auto"/>
        </w:rPr>
        <w:t>particular French</w:t>
      </w:r>
      <w:proofErr w:type="gramEnd"/>
      <w:r w:rsidRPr="00F41185">
        <w:rPr>
          <w:rFonts w:ascii="Times New Roman" w:hAnsi="Times New Roman" w:cs="Times New Roman"/>
          <w:color w:val="auto"/>
        </w:rPr>
        <w:t xml:space="preserve">, literary journalists covering a war in an Asia-Pacific theatre). </w:t>
      </w:r>
    </w:p>
    <w:p w14:paraId="7EF28D58" w14:textId="77777777" w:rsidR="00F41185" w:rsidRPr="00F41185" w:rsidRDefault="00F41185" w:rsidP="00F41185">
      <w:pPr>
        <w:pStyle w:val="Default"/>
        <w:rPr>
          <w:rFonts w:ascii="Times New Roman" w:hAnsi="Times New Roman" w:cs="Times New Roman"/>
          <w:color w:val="auto"/>
        </w:rPr>
      </w:pPr>
    </w:p>
    <w:p w14:paraId="5E8F186A" w14:textId="33074DFD" w:rsid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 xml:space="preserve">As with the other volumes of the series, our attempt is to fathom how one of the most horrific actions </w:t>
      </w:r>
      <w:proofErr w:type="gramStart"/>
      <w:r w:rsidRPr="00F41185">
        <w:rPr>
          <w:rFonts w:ascii="Times New Roman" w:hAnsi="Times New Roman" w:cs="Times New Roman"/>
          <w:color w:val="auto"/>
        </w:rPr>
        <w:t>humankind</w:t>
      </w:r>
      <w:proofErr w:type="gramEnd"/>
      <w:r w:rsidRPr="00F41185">
        <w:rPr>
          <w:rFonts w:ascii="Times New Roman" w:hAnsi="Times New Roman" w:cs="Times New Roman"/>
          <w:color w:val="auto"/>
        </w:rPr>
        <w:t xml:space="preserve"> repeatedly inflicts upon itself is captured in literary journalism. Where journalism </w:t>
      </w:r>
      <w:proofErr w:type="gramStart"/>
      <w:r w:rsidRPr="00F41185">
        <w:rPr>
          <w:rFonts w:ascii="Times New Roman" w:hAnsi="Times New Roman" w:cs="Times New Roman"/>
          <w:color w:val="auto"/>
        </w:rPr>
        <w:t>has</w:t>
      </w:r>
      <w:r>
        <w:rPr>
          <w:rFonts w:ascii="Times New Roman" w:hAnsi="Times New Roman" w:cs="Times New Roman"/>
          <w:color w:val="auto"/>
        </w:rPr>
        <w:t xml:space="preserve"> </w:t>
      </w:r>
      <w:r w:rsidRPr="00F41185">
        <w:rPr>
          <w:rFonts w:ascii="Times New Roman" w:hAnsi="Times New Roman" w:cs="Times New Roman"/>
          <w:color w:val="auto"/>
        </w:rPr>
        <w:t>to</w:t>
      </w:r>
      <w:proofErr w:type="gramEnd"/>
      <w:r w:rsidRPr="00F41185">
        <w:rPr>
          <w:rFonts w:ascii="Times New Roman" w:hAnsi="Times New Roman" w:cs="Times New Roman"/>
          <w:color w:val="auto"/>
        </w:rPr>
        <w:t xml:space="preserve"> confine itself to facts, literary journalism has the means to depict the details of fighting and suffering. What appears just as numbers of casualties in a news report, can be given individual voices. While adhering to the actual events, literary journalism is free to include emotions. In a theatre of war, feelings of nationalism are to be expected. This is why we wish to include the voices of many countries, especially those not frequently heard in the international canon. </w:t>
      </w:r>
    </w:p>
    <w:p w14:paraId="45A2CCF0" w14:textId="77777777" w:rsidR="00F41185" w:rsidRPr="00F41185" w:rsidRDefault="00F41185" w:rsidP="00F41185">
      <w:pPr>
        <w:pStyle w:val="Default"/>
        <w:rPr>
          <w:rFonts w:ascii="Times New Roman" w:hAnsi="Times New Roman" w:cs="Times New Roman"/>
          <w:color w:val="auto"/>
        </w:rPr>
      </w:pPr>
    </w:p>
    <w:p w14:paraId="285B538C" w14:textId="2B89F9A4"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 xml:space="preserve">The workshop, to be held at </w:t>
      </w:r>
      <w:r>
        <w:rPr>
          <w:rFonts w:ascii="Times New Roman" w:hAnsi="Times New Roman" w:cs="Times New Roman"/>
          <w:color w:val="auto"/>
        </w:rPr>
        <w:t>Macquarie University’s City Campus in Sydney</w:t>
      </w:r>
      <w:r w:rsidRPr="00F41185">
        <w:rPr>
          <w:rFonts w:ascii="Times New Roman" w:hAnsi="Times New Roman" w:cs="Times New Roman"/>
          <w:color w:val="auto"/>
        </w:rPr>
        <w:t xml:space="preserve"> as a prologue to IALJS-1</w:t>
      </w:r>
      <w:r>
        <w:rPr>
          <w:rFonts w:ascii="Times New Roman" w:hAnsi="Times New Roman" w:cs="Times New Roman"/>
          <w:color w:val="auto"/>
        </w:rPr>
        <w:t>8</w:t>
      </w:r>
      <w:r w:rsidRPr="00F41185">
        <w:rPr>
          <w:rFonts w:ascii="Times New Roman" w:hAnsi="Times New Roman" w:cs="Times New Roman"/>
          <w:color w:val="auto"/>
        </w:rPr>
        <w:t xml:space="preserve">, will be </w:t>
      </w:r>
      <w:proofErr w:type="spellStart"/>
      <w:r w:rsidRPr="00F41185">
        <w:rPr>
          <w:rFonts w:ascii="Times New Roman" w:hAnsi="Times New Roman" w:cs="Times New Roman"/>
          <w:color w:val="auto"/>
        </w:rPr>
        <w:t>centered</w:t>
      </w:r>
      <w:proofErr w:type="spellEnd"/>
      <w:r w:rsidRPr="00F41185">
        <w:rPr>
          <w:rFonts w:ascii="Times New Roman" w:hAnsi="Times New Roman" w:cs="Times New Roman"/>
          <w:color w:val="auto"/>
        </w:rPr>
        <w:t xml:space="preserve"> around four main rubrics concerning literary war journalism since the mid-20th century: </w:t>
      </w:r>
    </w:p>
    <w:p w14:paraId="52A0DDA7" w14:textId="77777777" w:rsidR="00F41185" w:rsidRPr="00F41185" w:rsidRDefault="00F41185" w:rsidP="00F41185">
      <w:pPr>
        <w:pStyle w:val="Default"/>
        <w:ind w:left="720"/>
        <w:rPr>
          <w:rFonts w:ascii="Times New Roman" w:hAnsi="Times New Roman" w:cs="Times New Roman"/>
          <w:color w:val="auto"/>
        </w:rPr>
      </w:pPr>
      <w:r w:rsidRPr="00F41185">
        <w:rPr>
          <w:rFonts w:ascii="Times New Roman" w:hAnsi="Times New Roman" w:cs="Times New Roman"/>
          <w:color w:val="auto"/>
        </w:rPr>
        <w:t xml:space="preserve">1. Asia-Pacific writers writing about wars in the region. </w:t>
      </w:r>
    </w:p>
    <w:p w14:paraId="00642790" w14:textId="77777777" w:rsidR="00F41185" w:rsidRPr="00F41185" w:rsidRDefault="00F41185" w:rsidP="00F41185">
      <w:pPr>
        <w:pStyle w:val="Default"/>
        <w:ind w:left="720"/>
        <w:rPr>
          <w:rFonts w:ascii="Times New Roman" w:hAnsi="Times New Roman" w:cs="Times New Roman"/>
          <w:color w:val="auto"/>
        </w:rPr>
      </w:pPr>
      <w:r w:rsidRPr="00F41185">
        <w:rPr>
          <w:rFonts w:ascii="Times New Roman" w:hAnsi="Times New Roman" w:cs="Times New Roman"/>
          <w:color w:val="auto"/>
        </w:rPr>
        <w:t xml:space="preserve">2. Foreign writers writing about wars in the Asia-Pacific region. </w:t>
      </w:r>
    </w:p>
    <w:p w14:paraId="1D4E7543" w14:textId="77777777" w:rsidR="00F41185" w:rsidRPr="00F41185" w:rsidRDefault="00F41185" w:rsidP="00F41185">
      <w:pPr>
        <w:pStyle w:val="Default"/>
        <w:ind w:left="720"/>
        <w:rPr>
          <w:rFonts w:ascii="Times New Roman" w:hAnsi="Times New Roman" w:cs="Times New Roman"/>
          <w:color w:val="auto"/>
        </w:rPr>
      </w:pPr>
      <w:r w:rsidRPr="00F41185">
        <w:rPr>
          <w:rFonts w:ascii="Times New Roman" w:hAnsi="Times New Roman" w:cs="Times New Roman"/>
          <w:color w:val="auto"/>
        </w:rPr>
        <w:t xml:space="preserve">3. Asia-Pacific writers writing about wars in other regions. </w:t>
      </w:r>
    </w:p>
    <w:p w14:paraId="65F55CC9" w14:textId="673ADED2" w:rsidR="00F41185" w:rsidRDefault="00F41185" w:rsidP="00F41185">
      <w:pPr>
        <w:pStyle w:val="Default"/>
        <w:ind w:left="720"/>
        <w:rPr>
          <w:rFonts w:ascii="Times New Roman" w:hAnsi="Times New Roman" w:cs="Times New Roman"/>
          <w:color w:val="auto"/>
        </w:rPr>
      </w:pPr>
      <w:r w:rsidRPr="00F41185">
        <w:rPr>
          <w:rFonts w:ascii="Times New Roman" w:hAnsi="Times New Roman" w:cs="Times New Roman"/>
          <w:color w:val="auto"/>
        </w:rPr>
        <w:t xml:space="preserve">4. The reception of these works overtime at home and abroad. </w:t>
      </w:r>
    </w:p>
    <w:p w14:paraId="29B39A8E" w14:textId="77777777" w:rsidR="00F41185" w:rsidRPr="00F41185" w:rsidRDefault="00F41185" w:rsidP="00F41185">
      <w:pPr>
        <w:pStyle w:val="Default"/>
        <w:ind w:left="720"/>
        <w:rPr>
          <w:rFonts w:ascii="Times New Roman" w:hAnsi="Times New Roman" w:cs="Times New Roman"/>
          <w:color w:val="auto"/>
        </w:rPr>
      </w:pPr>
    </w:p>
    <w:p w14:paraId="10F58442" w14:textId="433358E0" w:rsidR="00F41185" w:rsidRP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t>Additional topic</w:t>
      </w:r>
      <w:r>
        <w:rPr>
          <w:rFonts w:ascii="Times New Roman" w:hAnsi="Times New Roman" w:cs="Times New Roman"/>
          <w:color w:val="auto"/>
        </w:rPr>
        <w:t>s</w:t>
      </w:r>
      <w:r w:rsidRPr="00F41185">
        <w:rPr>
          <w:rFonts w:ascii="Times New Roman" w:hAnsi="Times New Roman" w:cs="Times New Roman"/>
          <w:color w:val="auto"/>
        </w:rPr>
        <w:t xml:space="preserve"> can be considered as well, </w:t>
      </w:r>
      <w:proofErr w:type="gramStart"/>
      <w:r w:rsidRPr="00F41185">
        <w:rPr>
          <w:rFonts w:ascii="Times New Roman" w:hAnsi="Times New Roman" w:cs="Times New Roman"/>
          <w:color w:val="auto"/>
        </w:rPr>
        <w:t>as long as</w:t>
      </w:r>
      <w:proofErr w:type="gramEnd"/>
      <w:r w:rsidRPr="00F41185">
        <w:rPr>
          <w:rFonts w:ascii="Times New Roman" w:hAnsi="Times New Roman" w:cs="Times New Roman"/>
          <w:color w:val="auto"/>
        </w:rPr>
        <w:t xml:space="preserve"> they meet the requirement</w:t>
      </w:r>
      <w:r>
        <w:rPr>
          <w:rFonts w:ascii="Times New Roman" w:hAnsi="Times New Roman" w:cs="Times New Roman"/>
          <w:color w:val="auto"/>
        </w:rPr>
        <w:t>s</w:t>
      </w:r>
      <w:r w:rsidRPr="00F41185">
        <w:rPr>
          <w:rFonts w:ascii="Times New Roman" w:hAnsi="Times New Roman" w:cs="Times New Roman"/>
          <w:color w:val="auto"/>
        </w:rPr>
        <w:t xml:space="preserve"> set out in the Call and deal with literary war journalism involving Asia-Pacific writers and/or locales. </w:t>
      </w:r>
    </w:p>
    <w:p w14:paraId="2B9D096E" w14:textId="77777777" w:rsidR="00F41185" w:rsidRDefault="00F41185" w:rsidP="00F41185">
      <w:pPr>
        <w:pStyle w:val="Default"/>
        <w:rPr>
          <w:rFonts w:ascii="Times New Roman" w:hAnsi="Times New Roman" w:cs="Times New Roman"/>
          <w:color w:val="auto"/>
        </w:rPr>
      </w:pPr>
      <w:r w:rsidRPr="00F41185">
        <w:rPr>
          <w:rFonts w:ascii="Times New Roman" w:hAnsi="Times New Roman" w:cs="Times New Roman"/>
          <w:color w:val="auto"/>
        </w:rPr>
        <w:lastRenderedPageBreak/>
        <w:t xml:space="preserve">Interested participants in this workshop are invited to </w:t>
      </w:r>
      <w:proofErr w:type="gramStart"/>
      <w:r w:rsidRPr="00F41185">
        <w:rPr>
          <w:rFonts w:ascii="Times New Roman" w:hAnsi="Times New Roman" w:cs="Times New Roman"/>
          <w:color w:val="auto"/>
        </w:rPr>
        <w:t>contact</w:t>
      </w:r>
      <w:proofErr w:type="gramEnd"/>
      <w:r w:rsidRPr="00F41185">
        <w:rPr>
          <w:rFonts w:ascii="Times New Roman" w:hAnsi="Times New Roman" w:cs="Times New Roman"/>
          <w:color w:val="auto"/>
        </w:rPr>
        <w:t xml:space="preserve"> </w:t>
      </w:r>
    </w:p>
    <w:p w14:paraId="3A801825" w14:textId="6307BA8D" w:rsidR="00455551" w:rsidRPr="00F41185" w:rsidRDefault="00F41185" w:rsidP="00F41185">
      <w:pPr>
        <w:pStyle w:val="Default"/>
        <w:rPr>
          <w:rFonts w:ascii="Times New Roman" w:hAnsi="Times New Roman" w:cs="Times New Roman"/>
          <w:color w:val="auto"/>
        </w:rPr>
      </w:pPr>
      <w:proofErr w:type="spellStart"/>
      <w:r w:rsidRPr="00F41185">
        <w:rPr>
          <w:rFonts w:ascii="Times New Roman" w:hAnsi="Times New Roman" w:cs="Times New Roman"/>
          <w:color w:val="auto"/>
        </w:rPr>
        <w:t>Dr.</w:t>
      </w:r>
      <w:proofErr w:type="spellEnd"/>
      <w:r w:rsidRPr="00F41185">
        <w:rPr>
          <w:rFonts w:ascii="Times New Roman" w:hAnsi="Times New Roman" w:cs="Times New Roman"/>
          <w:color w:val="auto"/>
        </w:rPr>
        <w:t xml:space="preserve"> </w:t>
      </w:r>
      <w:proofErr w:type="spellStart"/>
      <w:r w:rsidRPr="00F41185">
        <w:rPr>
          <w:rFonts w:ascii="Times New Roman" w:hAnsi="Times New Roman" w:cs="Times New Roman"/>
          <w:color w:val="auto"/>
        </w:rPr>
        <w:t>Beate</w:t>
      </w:r>
      <w:proofErr w:type="spellEnd"/>
      <w:r w:rsidRPr="00F41185">
        <w:rPr>
          <w:rFonts w:ascii="Times New Roman" w:hAnsi="Times New Roman" w:cs="Times New Roman"/>
          <w:color w:val="auto"/>
        </w:rPr>
        <w:t xml:space="preserve"> </w:t>
      </w:r>
      <w:proofErr w:type="spellStart"/>
      <w:r w:rsidRPr="00F41185">
        <w:rPr>
          <w:rFonts w:ascii="Times New Roman" w:hAnsi="Times New Roman" w:cs="Times New Roman"/>
          <w:color w:val="auto"/>
        </w:rPr>
        <w:t>Josephi</w:t>
      </w:r>
      <w:proofErr w:type="spellEnd"/>
      <w:r w:rsidRPr="00F41185">
        <w:rPr>
          <w:rFonts w:ascii="Times New Roman" w:hAnsi="Times New Roman" w:cs="Times New Roman"/>
          <w:color w:val="auto"/>
        </w:rPr>
        <w:t xml:space="preserve"> (b.josephi@ecu.edu.au), </w:t>
      </w:r>
      <w:proofErr w:type="spellStart"/>
      <w:r w:rsidRPr="00F41185">
        <w:rPr>
          <w:rFonts w:ascii="Times New Roman" w:hAnsi="Times New Roman" w:cs="Times New Roman"/>
          <w:color w:val="auto"/>
        </w:rPr>
        <w:t>Dr.</w:t>
      </w:r>
      <w:proofErr w:type="spellEnd"/>
      <w:r w:rsidRPr="00F41185">
        <w:rPr>
          <w:rFonts w:ascii="Times New Roman" w:hAnsi="Times New Roman" w:cs="Times New Roman"/>
          <w:color w:val="auto"/>
        </w:rPr>
        <w:t xml:space="preserve"> John S. </w:t>
      </w:r>
      <w:proofErr w:type="spellStart"/>
      <w:r w:rsidRPr="00F41185">
        <w:rPr>
          <w:rFonts w:ascii="Times New Roman" w:hAnsi="Times New Roman" w:cs="Times New Roman"/>
          <w:color w:val="auto"/>
        </w:rPr>
        <w:t>Bak</w:t>
      </w:r>
      <w:proofErr w:type="spellEnd"/>
      <w:r w:rsidRPr="00F41185">
        <w:rPr>
          <w:rFonts w:ascii="Times New Roman" w:hAnsi="Times New Roman" w:cs="Times New Roman"/>
          <w:color w:val="auto"/>
        </w:rPr>
        <w:t xml:space="preserve"> (john.bak@univ-lorraine.fr) and </w:t>
      </w:r>
      <w:proofErr w:type="spellStart"/>
      <w:r w:rsidRPr="00F41185">
        <w:rPr>
          <w:rFonts w:ascii="Times New Roman" w:hAnsi="Times New Roman" w:cs="Times New Roman"/>
          <w:color w:val="auto"/>
        </w:rPr>
        <w:t>Dr.</w:t>
      </w:r>
      <w:proofErr w:type="spellEnd"/>
      <w:r w:rsidRPr="00F41185">
        <w:rPr>
          <w:rFonts w:ascii="Times New Roman" w:hAnsi="Times New Roman" w:cs="Times New Roman"/>
          <w:color w:val="auto"/>
        </w:rPr>
        <w:t xml:space="preserve"> Willa McDonald (willa.mcdonald@mq.edu.au) with a preliminary title and a brief abstract (250–400 words) of their presentation. The deadline for submission is February 1, 2024, but early submissions are welcome. The decision on the panel composition will be made by 1 March 2024</w:t>
      </w:r>
      <w:r>
        <w:rPr>
          <w:rFonts w:ascii="Times New Roman" w:hAnsi="Times New Roman" w:cs="Times New Roman"/>
          <w:color w:val="auto"/>
        </w:rPr>
        <w:t>.</w:t>
      </w:r>
    </w:p>
    <w:sectPr w:rsidR="00455551" w:rsidRPr="00F41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5"/>
    <w:rsid w:val="000603FE"/>
    <w:rsid w:val="001F73BD"/>
    <w:rsid w:val="00245FE3"/>
    <w:rsid w:val="0027680B"/>
    <w:rsid w:val="00333686"/>
    <w:rsid w:val="00371AB2"/>
    <w:rsid w:val="003E6BF5"/>
    <w:rsid w:val="004406F8"/>
    <w:rsid w:val="00455551"/>
    <w:rsid w:val="00482D1D"/>
    <w:rsid w:val="0057192A"/>
    <w:rsid w:val="00625270"/>
    <w:rsid w:val="0064745B"/>
    <w:rsid w:val="00657DDE"/>
    <w:rsid w:val="006629EB"/>
    <w:rsid w:val="006A71E3"/>
    <w:rsid w:val="00707EA0"/>
    <w:rsid w:val="007C5F5A"/>
    <w:rsid w:val="007E306C"/>
    <w:rsid w:val="007E5637"/>
    <w:rsid w:val="00875761"/>
    <w:rsid w:val="00896DFD"/>
    <w:rsid w:val="00943EA7"/>
    <w:rsid w:val="009A3A16"/>
    <w:rsid w:val="00A66008"/>
    <w:rsid w:val="00AD4BD7"/>
    <w:rsid w:val="00B24F7D"/>
    <w:rsid w:val="00B73ED1"/>
    <w:rsid w:val="00B95966"/>
    <w:rsid w:val="00C22D2E"/>
    <w:rsid w:val="00C55D80"/>
    <w:rsid w:val="00E00331"/>
    <w:rsid w:val="00E55050"/>
    <w:rsid w:val="00E55D3D"/>
    <w:rsid w:val="00F01F59"/>
    <w:rsid w:val="00F41185"/>
    <w:rsid w:val="00F97F38"/>
    <w:rsid w:val="00FB5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70C063"/>
  <w15:chartTrackingRefBased/>
  <w15:docId w15:val="{500EDBF8-C54F-E74A-8A64-7C596D5C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185"/>
    <w:pPr>
      <w:autoSpaceDE w:val="0"/>
      <w:autoSpaceDN w:val="0"/>
      <w:adjustRightInd w:val="0"/>
    </w:pPr>
    <w:rPr>
      <w:rFonts w:ascii="Calibri" w:hAnsi="Calibri" w:cs="Calibri"/>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McDonald</dc:creator>
  <cp:keywords/>
  <dc:description/>
  <cp:lastModifiedBy>Willa McDonald</cp:lastModifiedBy>
  <cp:revision>1</cp:revision>
  <dcterms:created xsi:type="dcterms:W3CDTF">2023-08-22T07:27:00Z</dcterms:created>
  <dcterms:modified xsi:type="dcterms:W3CDTF">2023-08-22T07:34:00Z</dcterms:modified>
</cp:coreProperties>
</file>